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C3" w:rsidRPr="002A3D15" w:rsidRDefault="004F41C3" w:rsidP="004F41C3">
      <w:pPr>
        <w:spacing w:line="240" w:lineRule="auto"/>
        <w:rPr>
          <w:rFonts w:ascii="Trebuchet MS" w:hAnsi="Trebuchet MS"/>
          <w:b/>
          <w:sz w:val="24"/>
          <w:szCs w:val="24"/>
          <w:u w:val="single"/>
        </w:rPr>
      </w:pPr>
      <w:r w:rsidRPr="002A3D15">
        <w:rPr>
          <w:rFonts w:ascii="Trebuchet MS" w:hAnsi="Trebuchet MS"/>
          <w:b/>
          <w:sz w:val="24"/>
          <w:szCs w:val="24"/>
          <w:u w:val="single"/>
        </w:rPr>
        <w:t>By</w:t>
      </w:r>
      <w:r>
        <w:rPr>
          <w:rFonts w:ascii="Trebuchet MS" w:hAnsi="Trebuchet MS"/>
          <w:b/>
          <w:sz w:val="24"/>
          <w:szCs w:val="24"/>
          <w:u w:val="single"/>
        </w:rPr>
        <w:t xml:space="preserve"> @</w:t>
      </w:r>
      <w:r w:rsidRPr="002A3D15">
        <w:rPr>
          <w:rFonts w:ascii="Trebuchet MS" w:hAnsi="Trebuchet MS"/>
          <w:b/>
          <w:sz w:val="24"/>
          <w:szCs w:val="24"/>
          <w:u w:val="single"/>
        </w:rPr>
        <w:t xml:space="preserve"> Email</w:t>
      </w:r>
    </w:p>
    <w:p w:rsidR="004F41C3" w:rsidRDefault="004F41C3" w:rsidP="004F41C3">
      <w:pPr>
        <w:spacing w:line="240" w:lineRule="auto"/>
        <w:jc w:val="center"/>
        <w:rPr>
          <w:rFonts w:ascii="Trebuchet MS" w:hAnsi="Trebuchet MS"/>
          <w:b/>
          <w:sz w:val="24"/>
          <w:szCs w:val="24"/>
        </w:rPr>
      </w:pPr>
    </w:p>
    <w:p w:rsidR="004F41C3" w:rsidRPr="004F41C3" w:rsidRDefault="004F41C3" w:rsidP="004F41C3">
      <w:pPr>
        <w:spacing w:after="0" w:line="240" w:lineRule="auto"/>
        <w:jc w:val="center"/>
        <w:rPr>
          <w:rFonts w:ascii="Trebuchet MS" w:hAnsi="Trebuchet MS"/>
          <w:b/>
          <w:sz w:val="24"/>
          <w:szCs w:val="24"/>
        </w:rPr>
      </w:pPr>
      <w:r w:rsidRPr="004F41C3">
        <w:rPr>
          <w:rFonts w:ascii="Trebuchet MS" w:hAnsi="Trebuchet MS"/>
          <w:b/>
          <w:sz w:val="24"/>
          <w:szCs w:val="24"/>
        </w:rPr>
        <w:t xml:space="preserve">PROCEEDINGS OF THE COMMISSIONER OF SCHOOL EDUCATION       </w:t>
      </w:r>
    </w:p>
    <w:p w:rsidR="004F41C3" w:rsidRPr="004F41C3" w:rsidRDefault="004F41C3" w:rsidP="004F41C3">
      <w:pPr>
        <w:spacing w:after="0" w:line="240" w:lineRule="auto"/>
        <w:jc w:val="center"/>
        <w:rPr>
          <w:rFonts w:ascii="Trebuchet MS" w:hAnsi="Trebuchet MS"/>
          <w:b/>
          <w:sz w:val="24"/>
          <w:szCs w:val="24"/>
        </w:rPr>
      </w:pPr>
      <w:r w:rsidRPr="004F41C3">
        <w:rPr>
          <w:rFonts w:ascii="Trebuchet MS" w:hAnsi="Trebuchet MS"/>
          <w:b/>
          <w:sz w:val="24"/>
          <w:szCs w:val="24"/>
        </w:rPr>
        <w:t xml:space="preserve"> ANDHRA </w:t>
      </w:r>
      <w:proofErr w:type="gramStart"/>
      <w:r w:rsidRPr="004F41C3">
        <w:rPr>
          <w:rFonts w:ascii="Trebuchet MS" w:hAnsi="Trebuchet MS"/>
          <w:b/>
          <w:sz w:val="24"/>
          <w:szCs w:val="24"/>
        </w:rPr>
        <w:t>PRADESH :</w:t>
      </w:r>
      <w:proofErr w:type="gramEnd"/>
      <w:r w:rsidRPr="004F41C3">
        <w:rPr>
          <w:rFonts w:ascii="Trebuchet MS" w:hAnsi="Trebuchet MS"/>
          <w:b/>
          <w:sz w:val="24"/>
          <w:szCs w:val="24"/>
        </w:rPr>
        <w:t xml:space="preserve"> : HYDERABAD</w:t>
      </w:r>
    </w:p>
    <w:p w:rsidR="004F41C3" w:rsidRPr="004F41C3" w:rsidRDefault="004F41C3" w:rsidP="004F41C3">
      <w:pPr>
        <w:spacing w:after="0" w:line="240" w:lineRule="auto"/>
        <w:jc w:val="center"/>
        <w:rPr>
          <w:rFonts w:ascii="Trebuchet MS" w:hAnsi="Trebuchet MS"/>
          <w:b/>
          <w:sz w:val="24"/>
          <w:szCs w:val="24"/>
        </w:rPr>
      </w:pPr>
    </w:p>
    <w:p w:rsidR="004F41C3" w:rsidRPr="004F41C3" w:rsidRDefault="004F41C3" w:rsidP="004F41C3">
      <w:pPr>
        <w:spacing w:line="240" w:lineRule="auto"/>
        <w:rPr>
          <w:rFonts w:ascii="Trebuchet MS" w:hAnsi="Trebuchet MS"/>
          <w:b/>
          <w:sz w:val="24"/>
          <w:szCs w:val="24"/>
          <w:u w:val="single"/>
        </w:rPr>
      </w:pPr>
      <w:r w:rsidRPr="004F41C3">
        <w:rPr>
          <w:rFonts w:ascii="Trebuchet MS" w:hAnsi="Trebuchet MS"/>
          <w:b/>
          <w:sz w:val="24"/>
          <w:szCs w:val="24"/>
          <w:u w:val="single"/>
        </w:rPr>
        <w:t>Rc.No.209/PS-II-1-2016</w:t>
      </w:r>
      <w:r w:rsidRPr="004F41C3">
        <w:rPr>
          <w:rFonts w:ascii="Trebuchet MS" w:hAnsi="Trebuchet MS"/>
          <w:b/>
          <w:sz w:val="24"/>
          <w:szCs w:val="24"/>
        </w:rPr>
        <w:tab/>
      </w:r>
      <w:r w:rsidRPr="004F41C3">
        <w:rPr>
          <w:rFonts w:ascii="Trebuchet MS" w:hAnsi="Trebuchet MS"/>
          <w:b/>
          <w:sz w:val="24"/>
          <w:szCs w:val="24"/>
        </w:rPr>
        <w:tab/>
      </w:r>
      <w:r w:rsidRPr="004F41C3">
        <w:rPr>
          <w:rFonts w:ascii="Trebuchet MS" w:hAnsi="Trebuchet MS"/>
          <w:b/>
          <w:sz w:val="24"/>
          <w:szCs w:val="24"/>
        </w:rPr>
        <w:tab/>
      </w:r>
      <w:r w:rsidRPr="004F41C3">
        <w:rPr>
          <w:rFonts w:ascii="Trebuchet MS" w:hAnsi="Trebuchet MS"/>
          <w:b/>
          <w:sz w:val="24"/>
          <w:szCs w:val="24"/>
        </w:rPr>
        <w:tab/>
      </w:r>
      <w:r w:rsidRPr="004F41C3">
        <w:rPr>
          <w:rFonts w:ascii="Trebuchet MS" w:hAnsi="Trebuchet MS"/>
          <w:b/>
          <w:sz w:val="24"/>
          <w:szCs w:val="24"/>
        </w:rPr>
        <w:tab/>
      </w:r>
      <w:r w:rsidRPr="004F41C3">
        <w:rPr>
          <w:rFonts w:ascii="Trebuchet MS" w:hAnsi="Trebuchet MS"/>
          <w:b/>
          <w:sz w:val="24"/>
          <w:szCs w:val="24"/>
        </w:rPr>
        <w:tab/>
      </w:r>
      <w:r w:rsidRPr="004F41C3">
        <w:rPr>
          <w:rFonts w:ascii="Trebuchet MS" w:hAnsi="Trebuchet MS"/>
          <w:b/>
          <w:sz w:val="24"/>
          <w:szCs w:val="24"/>
        </w:rPr>
        <w:tab/>
      </w:r>
      <w:r w:rsidRPr="004F41C3">
        <w:rPr>
          <w:rFonts w:ascii="Trebuchet MS" w:hAnsi="Trebuchet MS"/>
          <w:b/>
          <w:sz w:val="24"/>
          <w:szCs w:val="24"/>
          <w:u w:val="single"/>
        </w:rPr>
        <w:t>Dt</w:t>
      </w:r>
      <w:proofErr w:type="gramStart"/>
      <w:r w:rsidRPr="004F41C3">
        <w:rPr>
          <w:rFonts w:ascii="Trebuchet MS" w:hAnsi="Trebuchet MS"/>
          <w:b/>
          <w:sz w:val="24"/>
          <w:szCs w:val="24"/>
          <w:u w:val="single"/>
        </w:rPr>
        <w:t>:10.03.2016</w:t>
      </w:r>
      <w:proofErr w:type="gramEnd"/>
    </w:p>
    <w:p w:rsidR="004F41C3" w:rsidRPr="004F41C3" w:rsidRDefault="004F41C3" w:rsidP="004F41C3">
      <w:pPr>
        <w:spacing w:line="240" w:lineRule="auto"/>
        <w:rPr>
          <w:rFonts w:ascii="Trebuchet MS" w:hAnsi="Trebuchet MS"/>
          <w:b/>
          <w:sz w:val="24"/>
          <w:szCs w:val="24"/>
          <w:u w:val="single"/>
        </w:rPr>
      </w:pPr>
      <w:r w:rsidRPr="004F41C3">
        <w:rPr>
          <w:rFonts w:ascii="Trebuchet MS" w:hAnsi="Trebuchet MS"/>
          <w:b/>
          <w:sz w:val="24"/>
          <w:szCs w:val="24"/>
          <w:u w:val="single"/>
        </w:rPr>
        <w:t xml:space="preserve">  </w:t>
      </w:r>
    </w:p>
    <w:p w:rsidR="004F41C3" w:rsidRPr="004F41C3" w:rsidRDefault="004F41C3" w:rsidP="004F41C3">
      <w:pPr>
        <w:spacing w:after="0" w:line="240" w:lineRule="auto"/>
        <w:ind w:left="1560" w:hanging="840"/>
        <w:jc w:val="both"/>
        <w:rPr>
          <w:rFonts w:ascii="Trebuchet MS" w:hAnsi="Trebuchet MS" w:cs="Arial"/>
          <w:sz w:val="24"/>
          <w:szCs w:val="24"/>
        </w:rPr>
      </w:pPr>
      <w:r w:rsidRPr="004F41C3">
        <w:rPr>
          <w:rFonts w:ascii="Trebuchet MS" w:hAnsi="Trebuchet MS" w:cs="Arial"/>
          <w:b/>
          <w:sz w:val="24"/>
          <w:szCs w:val="24"/>
        </w:rPr>
        <w:t>Sub:</w:t>
      </w:r>
      <w:r w:rsidRPr="004F41C3">
        <w:rPr>
          <w:rFonts w:ascii="Trebuchet MS" w:hAnsi="Trebuchet MS" w:cs="Arial"/>
          <w:b/>
          <w:sz w:val="24"/>
          <w:szCs w:val="24"/>
        </w:rPr>
        <w:tab/>
      </w:r>
      <w:r w:rsidRPr="004F41C3">
        <w:rPr>
          <w:rFonts w:ascii="Trebuchet MS" w:hAnsi="Trebuchet MS" w:cs="Arial"/>
          <w:sz w:val="24"/>
          <w:szCs w:val="24"/>
        </w:rPr>
        <w:t xml:space="preserve">School Education – Andhra Pradesh Legislative Council – L.C.Q. No. 7647 (Starred) Question raised by Dr.Bachala Pullaiah, MLC regarding – </w:t>
      </w:r>
      <w:r w:rsidRPr="004F41C3">
        <w:rPr>
          <w:rFonts w:ascii="Trebuchet MS" w:hAnsi="Trebuchet MS" w:cs="Arial"/>
          <w:b/>
          <w:sz w:val="24"/>
          <w:szCs w:val="24"/>
        </w:rPr>
        <w:t>“Encroachment of School Lands”</w:t>
      </w:r>
      <w:r w:rsidRPr="004F41C3">
        <w:rPr>
          <w:rFonts w:ascii="Trebuchet MS" w:hAnsi="Trebuchet MS" w:cs="Arial"/>
          <w:sz w:val="24"/>
          <w:szCs w:val="24"/>
        </w:rPr>
        <w:t xml:space="preserve"> - Information Called for – Reg.  </w:t>
      </w:r>
    </w:p>
    <w:p w:rsidR="004F41C3" w:rsidRPr="004F41C3" w:rsidRDefault="004F41C3" w:rsidP="004F41C3">
      <w:pPr>
        <w:spacing w:after="0" w:line="240" w:lineRule="auto"/>
        <w:rPr>
          <w:rFonts w:ascii="Trebuchet MS" w:hAnsi="Trebuchet MS" w:cs="Arial"/>
          <w:sz w:val="24"/>
          <w:szCs w:val="24"/>
        </w:rPr>
      </w:pPr>
    </w:p>
    <w:p w:rsidR="004F41C3" w:rsidRPr="004F41C3" w:rsidRDefault="004F41C3" w:rsidP="004F41C3">
      <w:pPr>
        <w:spacing w:after="0" w:line="240" w:lineRule="auto"/>
        <w:ind w:left="1440" w:hanging="720"/>
        <w:jc w:val="both"/>
        <w:rPr>
          <w:rFonts w:ascii="Trebuchet MS" w:hAnsi="Trebuchet MS" w:cs="Arial"/>
          <w:sz w:val="24"/>
          <w:szCs w:val="24"/>
        </w:rPr>
      </w:pPr>
      <w:r w:rsidRPr="004F41C3">
        <w:rPr>
          <w:rFonts w:ascii="Trebuchet MS" w:hAnsi="Trebuchet MS" w:cs="Arial"/>
          <w:b/>
          <w:sz w:val="24"/>
          <w:szCs w:val="24"/>
        </w:rPr>
        <w:t xml:space="preserve">Ref: </w:t>
      </w:r>
      <w:r w:rsidRPr="004F41C3">
        <w:rPr>
          <w:rFonts w:ascii="Trebuchet MS" w:hAnsi="Trebuchet MS" w:cs="Arial"/>
          <w:sz w:val="24"/>
          <w:szCs w:val="24"/>
        </w:rPr>
        <w:t>1.</w:t>
      </w:r>
      <w:r w:rsidRPr="004F41C3">
        <w:rPr>
          <w:rFonts w:ascii="Trebuchet MS" w:hAnsi="Trebuchet MS" w:cs="Arial"/>
          <w:b/>
          <w:sz w:val="24"/>
          <w:szCs w:val="24"/>
        </w:rPr>
        <w:t xml:space="preserve"> </w:t>
      </w:r>
      <w:r w:rsidRPr="004F41C3">
        <w:rPr>
          <w:rFonts w:ascii="Trebuchet MS" w:hAnsi="Trebuchet MS" w:cs="Arial"/>
          <w:sz w:val="24"/>
          <w:szCs w:val="24"/>
        </w:rPr>
        <w:t xml:space="preserve">Govt. Memo NO. 19836/Prog.I/A1/2014-4 dated: 18.02.2016 along    </w:t>
      </w:r>
    </w:p>
    <w:p w:rsidR="004F41C3" w:rsidRPr="004F41C3" w:rsidRDefault="004F41C3" w:rsidP="004F41C3">
      <w:pPr>
        <w:spacing w:after="0" w:line="240" w:lineRule="auto"/>
        <w:ind w:left="1440" w:hanging="720"/>
        <w:jc w:val="both"/>
        <w:rPr>
          <w:rFonts w:ascii="Trebuchet MS" w:hAnsi="Trebuchet MS" w:cs="Arial"/>
          <w:sz w:val="24"/>
          <w:szCs w:val="24"/>
        </w:rPr>
      </w:pPr>
      <w:r w:rsidRPr="004F41C3">
        <w:rPr>
          <w:rFonts w:ascii="Trebuchet MS" w:hAnsi="Trebuchet MS" w:cs="Arial"/>
          <w:b/>
          <w:sz w:val="24"/>
          <w:szCs w:val="24"/>
        </w:rPr>
        <w:t xml:space="preserve">            </w:t>
      </w:r>
      <w:proofErr w:type="gramStart"/>
      <w:r w:rsidRPr="004F41C3">
        <w:rPr>
          <w:rFonts w:ascii="Trebuchet MS" w:hAnsi="Trebuchet MS" w:cs="Arial"/>
          <w:sz w:val="24"/>
          <w:szCs w:val="24"/>
        </w:rPr>
        <w:t>with</w:t>
      </w:r>
      <w:proofErr w:type="gramEnd"/>
      <w:r w:rsidRPr="004F41C3">
        <w:rPr>
          <w:rFonts w:ascii="Trebuchet MS" w:hAnsi="Trebuchet MS" w:cs="Arial"/>
          <w:sz w:val="24"/>
          <w:szCs w:val="24"/>
        </w:rPr>
        <w:t xml:space="preserve"> along with its enclosures. </w:t>
      </w:r>
    </w:p>
    <w:p w:rsidR="004F41C3" w:rsidRPr="004F41C3" w:rsidRDefault="004F41C3" w:rsidP="004F41C3">
      <w:pPr>
        <w:spacing w:after="0" w:line="240" w:lineRule="auto"/>
        <w:ind w:left="720"/>
        <w:rPr>
          <w:rFonts w:ascii="Trebuchet MS" w:hAnsi="Trebuchet MS"/>
          <w:sz w:val="24"/>
          <w:szCs w:val="24"/>
        </w:rPr>
      </w:pPr>
      <w:r w:rsidRPr="004F41C3">
        <w:rPr>
          <w:rFonts w:ascii="Trebuchet MS" w:hAnsi="Trebuchet MS" w:cs="Arial"/>
          <w:b/>
          <w:sz w:val="24"/>
          <w:szCs w:val="24"/>
        </w:rPr>
        <w:t xml:space="preserve">        </w:t>
      </w:r>
      <w:r w:rsidRPr="004F41C3">
        <w:rPr>
          <w:rFonts w:ascii="Trebuchet MS" w:hAnsi="Trebuchet MS" w:cs="Arial"/>
          <w:sz w:val="24"/>
          <w:szCs w:val="24"/>
        </w:rPr>
        <w:t>2. This Office Proc.</w:t>
      </w:r>
      <w:r w:rsidRPr="004F41C3">
        <w:rPr>
          <w:rFonts w:ascii="Trebuchet MS" w:hAnsi="Trebuchet MS"/>
          <w:sz w:val="24"/>
          <w:szCs w:val="24"/>
        </w:rPr>
        <w:t xml:space="preserve">Rc.No.209/PS-II-1-2016, </w:t>
      </w:r>
      <w:proofErr w:type="gramStart"/>
      <w:r w:rsidRPr="004F41C3">
        <w:rPr>
          <w:rFonts w:ascii="Trebuchet MS" w:hAnsi="Trebuchet MS"/>
          <w:sz w:val="24"/>
          <w:szCs w:val="24"/>
        </w:rPr>
        <w:t>Dt</w:t>
      </w:r>
      <w:proofErr w:type="gramEnd"/>
      <w:r w:rsidRPr="004F41C3">
        <w:rPr>
          <w:rFonts w:ascii="Trebuchet MS" w:hAnsi="Trebuchet MS"/>
          <w:sz w:val="24"/>
          <w:szCs w:val="24"/>
        </w:rPr>
        <w:t xml:space="preserve">: 01.03.2016 &amp; </w:t>
      </w:r>
    </w:p>
    <w:p w:rsidR="004F41C3" w:rsidRPr="004F41C3" w:rsidRDefault="004F41C3" w:rsidP="004F41C3">
      <w:pPr>
        <w:spacing w:after="0" w:line="240" w:lineRule="auto"/>
        <w:ind w:left="720"/>
        <w:rPr>
          <w:rFonts w:ascii="Trebuchet MS" w:hAnsi="Trebuchet MS"/>
          <w:sz w:val="24"/>
          <w:szCs w:val="24"/>
        </w:rPr>
      </w:pPr>
      <w:r w:rsidRPr="004F41C3">
        <w:rPr>
          <w:rFonts w:ascii="Trebuchet MS" w:hAnsi="Trebuchet MS" w:cs="Arial"/>
          <w:b/>
          <w:sz w:val="24"/>
          <w:szCs w:val="24"/>
        </w:rPr>
        <w:t xml:space="preserve">            </w:t>
      </w:r>
      <w:proofErr w:type="gramStart"/>
      <w:r w:rsidRPr="004F41C3">
        <w:rPr>
          <w:rFonts w:ascii="Trebuchet MS" w:hAnsi="Trebuchet MS"/>
          <w:sz w:val="24"/>
          <w:szCs w:val="24"/>
        </w:rPr>
        <w:t>09.03.2016.</w:t>
      </w:r>
      <w:proofErr w:type="gramEnd"/>
    </w:p>
    <w:p w:rsidR="004F41C3" w:rsidRPr="004F41C3" w:rsidRDefault="004F41C3" w:rsidP="004F41C3">
      <w:pPr>
        <w:spacing w:after="0" w:line="240" w:lineRule="auto"/>
        <w:ind w:left="1440" w:hanging="720"/>
        <w:jc w:val="both"/>
        <w:rPr>
          <w:rFonts w:ascii="Trebuchet MS" w:hAnsi="Trebuchet MS" w:cs="Arial"/>
          <w:sz w:val="24"/>
          <w:szCs w:val="24"/>
        </w:rPr>
      </w:pPr>
      <w:r w:rsidRPr="004F41C3">
        <w:rPr>
          <w:rFonts w:ascii="Trebuchet MS" w:hAnsi="Trebuchet MS" w:cs="Arial"/>
          <w:sz w:val="24"/>
          <w:szCs w:val="24"/>
        </w:rPr>
        <w:t xml:space="preserve">  </w:t>
      </w:r>
    </w:p>
    <w:p w:rsidR="004F41C3" w:rsidRPr="004F41C3" w:rsidRDefault="004F41C3" w:rsidP="004F41C3">
      <w:pPr>
        <w:spacing w:after="0" w:line="240" w:lineRule="auto"/>
        <w:ind w:left="1440" w:hanging="720"/>
        <w:jc w:val="both"/>
        <w:rPr>
          <w:rFonts w:ascii="Trebuchet MS" w:hAnsi="Trebuchet MS" w:cs="Arial"/>
          <w:sz w:val="24"/>
          <w:szCs w:val="24"/>
        </w:rPr>
      </w:pPr>
    </w:p>
    <w:p w:rsidR="004F41C3" w:rsidRPr="004F41C3" w:rsidRDefault="004F41C3" w:rsidP="004F41C3">
      <w:pPr>
        <w:spacing w:after="0" w:line="240" w:lineRule="auto"/>
        <w:jc w:val="center"/>
        <w:rPr>
          <w:rFonts w:ascii="Trebuchet MS" w:hAnsi="Trebuchet MS" w:cs="Arial"/>
          <w:sz w:val="24"/>
          <w:szCs w:val="24"/>
        </w:rPr>
      </w:pPr>
      <w:r w:rsidRPr="004F41C3">
        <w:rPr>
          <w:rFonts w:ascii="Trebuchet MS" w:hAnsi="Trebuchet MS" w:cs="Arial"/>
          <w:sz w:val="24"/>
          <w:szCs w:val="24"/>
        </w:rPr>
        <w:t>*******</w:t>
      </w:r>
    </w:p>
    <w:p w:rsidR="004F41C3" w:rsidRPr="004F41C3" w:rsidRDefault="004F41C3" w:rsidP="004F41C3">
      <w:pPr>
        <w:spacing w:after="0" w:line="240" w:lineRule="auto"/>
        <w:ind w:firstLine="720"/>
        <w:jc w:val="both"/>
        <w:rPr>
          <w:rFonts w:ascii="Trebuchet MS" w:hAnsi="Trebuchet MS"/>
          <w:sz w:val="24"/>
          <w:szCs w:val="24"/>
        </w:rPr>
      </w:pPr>
    </w:p>
    <w:p w:rsidR="004F41C3" w:rsidRPr="004F41C3" w:rsidRDefault="004F41C3" w:rsidP="004F41C3">
      <w:pPr>
        <w:spacing w:after="0" w:line="240" w:lineRule="auto"/>
        <w:ind w:firstLine="720"/>
        <w:jc w:val="both"/>
        <w:rPr>
          <w:rFonts w:ascii="Trebuchet MS" w:hAnsi="Trebuchet MS"/>
          <w:sz w:val="24"/>
          <w:szCs w:val="24"/>
        </w:rPr>
      </w:pPr>
      <w:r w:rsidRPr="004F41C3">
        <w:rPr>
          <w:rFonts w:ascii="Trebuchet MS" w:hAnsi="Trebuchet MS"/>
          <w:sz w:val="24"/>
          <w:szCs w:val="24"/>
        </w:rPr>
        <w:t xml:space="preserve">The attention of the District Educational Officers, in the State is invited to </w:t>
      </w:r>
      <w:proofErr w:type="gramStart"/>
      <w:r w:rsidRPr="004F41C3">
        <w:rPr>
          <w:rFonts w:ascii="Trebuchet MS" w:hAnsi="Trebuchet MS"/>
          <w:sz w:val="24"/>
          <w:szCs w:val="24"/>
        </w:rPr>
        <w:t>the</w:t>
      </w:r>
      <w:proofErr w:type="gramEnd"/>
      <w:r w:rsidRPr="004F41C3">
        <w:rPr>
          <w:rFonts w:ascii="Trebuchet MS" w:hAnsi="Trebuchet MS"/>
          <w:sz w:val="24"/>
          <w:szCs w:val="24"/>
        </w:rPr>
        <w:t xml:space="preserve"> reference 2</w:t>
      </w:r>
      <w:r w:rsidRPr="004F41C3">
        <w:rPr>
          <w:rFonts w:ascii="Trebuchet MS" w:hAnsi="Trebuchet MS"/>
          <w:sz w:val="24"/>
          <w:szCs w:val="24"/>
          <w:vertAlign w:val="superscript"/>
        </w:rPr>
        <w:t>nd</w:t>
      </w:r>
      <w:r w:rsidRPr="004F41C3">
        <w:rPr>
          <w:rFonts w:ascii="Trebuchet MS" w:hAnsi="Trebuchet MS"/>
          <w:sz w:val="24"/>
          <w:szCs w:val="24"/>
        </w:rPr>
        <w:t xml:space="preserve"> read above and they are requested to furnish the information regarding whether any encroachment of land has taken place. If so State the action taken in the following Performa immediately on or before </w:t>
      </w:r>
      <w:r w:rsidRPr="004F41C3">
        <w:rPr>
          <w:rFonts w:ascii="Trebuchet MS" w:hAnsi="Trebuchet MS"/>
          <w:b/>
          <w:sz w:val="24"/>
          <w:szCs w:val="24"/>
          <w:u w:val="single"/>
        </w:rPr>
        <w:t>12.03.2016</w:t>
      </w:r>
      <w:r w:rsidRPr="004F41C3">
        <w:rPr>
          <w:rFonts w:ascii="Trebuchet MS" w:hAnsi="Trebuchet MS"/>
          <w:sz w:val="24"/>
          <w:szCs w:val="24"/>
        </w:rPr>
        <w:t xml:space="preserve"> through @E-mail without fail, for taking further necessary action in the matter.</w:t>
      </w:r>
    </w:p>
    <w:p w:rsidR="004F41C3" w:rsidRPr="004F41C3" w:rsidRDefault="004F41C3" w:rsidP="004F41C3">
      <w:pPr>
        <w:spacing w:after="0" w:line="240" w:lineRule="auto"/>
        <w:jc w:val="both"/>
        <w:rPr>
          <w:rFonts w:ascii="Trebuchet MS" w:hAnsi="Trebuchet MS"/>
          <w:sz w:val="24"/>
          <w:szCs w:val="24"/>
        </w:rPr>
      </w:pPr>
      <w:r w:rsidRPr="004F41C3">
        <w:rPr>
          <w:rFonts w:ascii="Trebuchet MS" w:hAnsi="Trebuchet MS"/>
          <w:sz w:val="24"/>
          <w:szCs w:val="24"/>
        </w:rPr>
        <w:t xml:space="preserve">Details of Schools in which land is Encroachment: </w:t>
      </w:r>
    </w:p>
    <w:p w:rsidR="004F41C3" w:rsidRPr="004F41C3" w:rsidRDefault="004F41C3" w:rsidP="004F41C3">
      <w:pPr>
        <w:spacing w:after="0" w:line="240" w:lineRule="auto"/>
        <w:jc w:val="both"/>
        <w:rPr>
          <w:rFonts w:ascii="Trebuchet MS" w:hAnsi="Trebuchet MS"/>
          <w:sz w:val="24"/>
          <w:szCs w:val="24"/>
        </w:rPr>
      </w:pPr>
      <w:r w:rsidRPr="004F41C3">
        <w:rPr>
          <w:rFonts w:ascii="Trebuchet MS" w:hAnsi="Trebuchet MS"/>
          <w:sz w:val="24"/>
          <w:szCs w:val="24"/>
        </w:rPr>
        <w:t>Name of the District:</w:t>
      </w:r>
    </w:p>
    <w:tbl>
      <w:tblPr>
        <w:tblW w:w="11118" w:type="dxa"/>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029"/>
        <w:gridCol w:w="975"/>
        <w:gridCol w:w="944"/>
        <w:gridCol w:w="1180"/>
        <w:gridCol w:w="941"/>
        <w:gridCol w:w="1944"/>
        <w:gridCol w:w="1458"/>
        <w:gridCol w:w="936"/>
        <w:gridCol w:w="1124"/>
      </w:tblGrid>
      <w:tr w:rsidR="004F41C3" w:rsidRPr="004F41C3" w:rsidTr="004F41C3">
        <w:trPr>
          <w:trHeight w:val="276"/>
        </w:trPr>
        <w:tc>
          <w:tcPr>
            <w:tcW w:w="587" w:type="dxa"/>
            <w:vMerge w:val="restart"/>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Sl. No.</w:t>
            </w:r>
          </w:p>
        </w:tc>
        <w:tc>
          <w:tcPr>
            <w:tcW w:w="1029" w:type="dxa"/>
            <w:vMerge w:val="restart"/>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Name of the School</w:t>
            </w:r>
          </w:p>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 xml:space="preserve">With address </w:t>
            </w:r>
          </w:p>
        </w:tc>
        <w:tc>
          <w:tcPr>
            <w:tcW w:w="975" w:type="dxa"/>
            <w:vMerge w:val="restart"/>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Mandal</w:t>
            </w:r>
          </w:p>
        </w:tc>
        <w:tc>
          <w:tcPr>
            <w:tcW w:w="3065" w:type="dxa"/>
            <w:gridSpan w:val="3"/>
            <w:tcBorders>
              <w:bottom w:val="single" w:sz="4" w:space="0" w:color="auto"/>
            </w:tcBorders>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Management</w:t>
            </w:r>
          </w:p>
        </w:tc>
        <w:tc>
          <w:tcPr>
            <w:tcW w:w="1944" w:type="dxa"/>
            <w:vMerge w:val="restart"/>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 xml:space="preserve">Total Encroachment of Land </w:t>
            </w:r>
          </w:p>
        </w:tc>
        <w:tc>
          <w:tcPr>
            <w:tcW w:w="1458" w:type="dxa"/>
            <w:vMerge w:val="restart"/>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Extent of land Encroached</w:t>
            </w:r>
          </w:p>
        </w:tc>
        <w:tc>
          <w:tcPr>
            <w:tcW w:w="936" w:type="dxa"/>
            <w:vMerge w:val="restart"/>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 xml:space="preserve">Action Taken </w:t>
            </w:r>
          </w:p>
        </w:tc>
        <w:tc>
          <w:tcPr>
            <w:tcW w:w="1124" w:type="dxa"/>
            <w:vMerge w:val="restart"/>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Remarks</w:t>
            </w:r>
          </w:p>
        </w:tc>
      </w:tr>
      <w:tr w:rsidR="004F41C3" w:rsidRPr="004F41C3" w:rsidTr="004F41C3">
        <w:trPr>
          <w:trHeight w:val="288"/>
        </w:trPr>
        <w:tc>
          <w:tcPr>
            <w:tcW w:w="587" w:type="dxa"/>
            <w:vMerge/>
            <w:vAlign w:val="center"/>
          </w:tcPr>
          <w:p w:rsidR="004F41C3" w:rsidRPr="004F41C3" w:rsidRDefault="004F41C3" w:rsidP="004F41C3">
            <w:pPr>
              <w:spacing w:after="0" w:line="240" w:lineRule="auto"/>
              <w:jc w:val="center"/>
              <w:rPr>
                <w:rFonts w:ascii="Trebuchet MS" w:hAnsi="Trebuchet MS"/>
                <w:sz w:val="24"/>
                <w:szCs w:val="24"/>
              </w:rPr>
            </w:pPr>
          </w:p>
        </w:tc>
        <w:tc>
          <w:tcPr>
            <w:tcW w:w="1029" w:type="dxa"/>
            <w:vMerge/>
            <w:vAlign w:val="center"/>
          </w:tcPr>
          <w:p w:rsidR="004F41C3" w:rsidRPr="004F41C3" w:rsidRDefault="004F41C3" w:rsidP="004F41C3">
            <w:pPr>
              <w:spacing w:after="0" w:line="240" w:lineRule="auto"/>
              <w:jc w:val="center"/>
              <w:rPr>
                <w:rFonts w:ascii="Trebuchet MS" w:hAnsi="Trebuchet MS"/>
                <w:sz w:val="24"/>
                <w:szCs w:val="24"/>
              </w:rPr>
            </w:pPr>
          </w:p>
        </w:tc>
        <w:tc>
          <w:tcPr>
            <w:tcW w:w="975" w:type="dxa"/>
            <w:vMerge/>
            <w:vAlign w:val="center"/>
          </w:tcPr>
          <w:p w:rsidR="004F41C3" w:rsidRPr="004F41C3" w:rsidRDefault="004F41C3" w:rsidP="004F41C3">
            <w:pPr>
              <w:spacing w:after="0" w:line="240" w:lineRule="auto"/>
              <w:jc w:val="center"/>
              <w:rPr>
                <w:rFonts w:ascii="Trebuchet MS" w:hAnsi="Trebuchet MS"/>
                <w:sz w:val="24"/>
                <w:szCs w:val="24"/>
              </w:rPr>
            </w:pPr>
          </w:p>
        </w:tc>
        <w:tc>
          <w:tcPr>
            <w:tcW w:w="944" w:type="dxa"/>
            <w:tcBorders>
              <w:top w:val="single" w:sz="4" w:space="0" w:color="auto"/>
              <w:bottom w:val="single" w:sz="4" w:space="0" w:color="auto"/>
              <w:right w:val="single" w:sz="4" w:space="0" w:color="auto"/>
            </w:tcBorders>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Govt</w:t>
            </w:r>
          </w:p>
        </w:tc>
        <w:tc>
          <w:tcPr>
            <w:tcW w:w="1180" w:type="dxa"/>
            <w:tcBorders>
              <w:top w:val="single" w:sz="4" w:space="0" w:color="auto"/>
              <w:bottom w:val="single" w:sz="4" w:space="0" w:color="auto"/>
              <w:right w:val="single" w:sz="4" w:space="0" w:color="auto"/>
            </w:tcBorders>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ZPP/MPP</w:t>
            </w:r>
          </w:p>
        </w:tc>
        <w:tc>
          <w:tcPr>
            <w:tcW w:w="941" w:type="dxa"/>
            <w:tcBorders>
              <w:top w:val="single" w:sz="4" w:space="0" w:color="auto"/>
              <w:left w:val="single" w:sz="4" w:space="0" w:color="auto"/>
              <w:bottom w:val="single" w:sz="4" w:space="0" w:color="auto"/>
            </w:tcBorders>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MPL</w:t>
            </w:r>
          </w:p>
        </w:tc>
        <w:tc>
          <w:tcPr>
            <w:tcW w:w="1944" w:type="dxa"/>
            <w:vMerge/>
            <w:tcBorders>
              <w:bottom w:val="single" w:sz="4" w:space="0" w:color="auto"/>
            </w:tcBorders>
          </w:tcPr>
          <w:p w:rsidR="004F41C3" w:rsidRPr="004F41C3" w:rsidRDefault="004F41C3" w:rsidP="004F41C3">
            <w:pPr>
              <w:spacing w:after="0" w:line="240" w:lineRule="auto"/>
              <w:jc w:val="center"/>
              <w:rPr>
                <w:rFonts w:ascii="Trebuchet MS" w:hAnsi="Trebuchet MS"/>
                <w:sz w:val="24"/>
                <w:szCs w:val="24"/>
              </w:rPr>
            </w:pPr>
          </w:p>
        </w:tc>
        <w:tc>
          <w:tcPr>
            <w:tcW w:w="1458" w:type="dxa"/>
            <w:vMerge/>
            <w:tcBorders>
              <w:bottom w:val="single" w:sz="4" w:space="0" w:color="auto"/>
            </w:tcBorders>
          </w:tcPr>
          <w:p w:rsidR="004F41C3" w:rsidRPr="004F41C3" w:rsidRDefault="004F41C3" w:rsidP="004F41C3">
            <w:pPr>
              <w:spacing w:after="0" w:line="240" w:lineRule="auto"/>
              <w:jc w:val="center"/>
              <w:rPr>
                <w:rFonts w:ascii="Trebuchet MS" w:hAnsi="Trebuchet MS"/>
                <w:sz w:val="24"/>
                <w:szCs w:val="24"/>
              </w:rPr>
            </w:pPr>
          </w:p>
        </w:tc>
        <w:tc>
          <w:tcPr>
            <w:tcW w:w="936" w:type="dxa"/>
            <w:vMerge/>
            <w:tcBorders>
              <w:bottom w:val="single" w:sz="4" w:space="0" w:color="auto"/>
            </w:tcBorders>
          </w:tcPr>
          <w:p w:rsidR="004F41C3" w:rsidRPr="004F41C3" w:rsidRDefault="004F41C3" w:rsidP="004F41C3">
            <w:pPr>
              <w:spacing w:after="0" w:line="240" w:lineRule="auto"/>
              <w:jc w:val="center"/>
              <w:rPr>
                <w:rFonts w:ascii="Trebuchet MS" w:hAnsi="Trebuchet MS"/>
                <w:sz w:val="24"/>
                <w:szCs w:val="24"/>
              </w:rPr>
            </w:pPr>
          </w:p>
        </w:tc>
        <w:tc>
          <w:tcPr>
            <w:tcW w:w="1124" w:type="dxa"/>
            <w:vMerge/>
            <w:tcBorders>
              <w:bottom w:val="single" w:sz="4" w:space="0" w:color="auto"/>
            </w:tcBorders>
          </w:tcPr>
          <w:p w:rsidR="004F41C3" w:rsidRPr="004F41C3" w:rsidRDefault="004F41C3" w:rsidP="004F41C3">
            <w:pPr>
              <w:spacing w:after="0" w:line="240" w:lineRule="auto"/>
              <w:jc w:val="center"/>
              <w:rPr>
                <w:rFonts w:ascii="Trebuchet MS" w:hAnsi="Trebuchet MS"/>
                <w:sz w:val="24"/>
                <w:szCs w:val="24"/>
              </w:rPr>
            </w:pPr>
          </w:p>
        </w:tc>
      </w:tr>
      <w:tr w:rsidR="004F41C3" w:rsidRPr="004F41C3" w:rsidTr="004F41C3">
        <w:trPr>
          <w:trHeight w:val="288"/>
        </w:trPr>
        <w:tc>
          <w:tcPr>
            <w:tcW w:w="587" w:type="dxa"/>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1</w:t>
            </w:r>
          </w:p>
        </w:tc>
        <w:tc>
          <w:tcPr>
            <w:tcW w:w="1029" w:type="dxa"/>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2</w:t>
            </w:r>
          </w:p>
        </w:tc>
        <w:tc>
          <w:tcPr>
            <w:tcW w:w="975" w:type="dxa"/>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3</w:t>
            </w:r>
          </w:p>
        </w:tc>
        <w:tc>
          <w:tcPr>
            <w:tcW w:w="3065" w:type="dxa"/>
            <w:gridSpan w:val="3"/>
            <w:tcBorders>
              <w:top w:val="single" w:sz="4" w:space="0" w:color="auto"/>
              <w:bottom w:val="single" w:sz="4" w:space="0" w:color="auto"/>
            </w:tcBorders>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4</w:t>
            </w:r>
          </w:p>
        </w:tc>
        <w:tc>
          <w:tcPr>
            <w:tcW w:w="1944" w:type="dxa"/>
            <w:tcBorders>
              <w:top w:val="single" w:sz="4" w:space="0" w:color="auto"/>
              <w:bottom w:val="single" w:sz="4" w:space="0" w:color="auto"/>
            </w:tcBorders>
            <w:vAlign w:val="center"/>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5</w:t>
            </w:r>
          </w:p>
        </w:tc>
        <w:tc>
          <w:tcPr>
            <w:tcW w:w="1458" w:type="dxa"/>
            <w:tcBorders>
              <w:top w:val="single" w:sz="4" w:space="0" w:color="auto"/>
              <w:bottom w:val="single" w:sz="4" w:space="0" w:color="auto"/>
            </w:tcBorders>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6</w:t>
            </w:r>
          </w:p>
        </w:tc>
        <w:tc>
          <w:tcPr>
            <w:tcW w:w="936" w:type="dxa"/>
            <w:tcBorders>
              <w:top w:val="single" w:sz="4" w:space="0" w:color="auto"/>
              <w:bottom w:val="single" w:sz="4" w:space="0" w:color="auto"/>
            </w:tcBorders>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7</w:t>
            </w:r>
          </w:p>
        </w:tc>
        <w:tc>
          <w:tcPr>
            <w:tcW w:w="1124" w:type="dxa"/>
            <w:tcBorders>
              <w:top w:val="single" w:sz="4" w:space="0" w:color="auto"/>
              <w:bottom w:val="single" w:sz="4" w:space="0" w:color="auto"/>
            </w:tcBorders>
          </w:tcPr>
          <w:p w:rsidR="004F41C3" w:rsidRPr="004F41C3" w:rsidRDefault="004F41C3" w:rsidP="004F41C3">
            <w:pPr>
              <w:spacing w:after="0" w:line="240" w:lineRule="auto"/>
              <w:jc w:val="center"/>
              <w:rPr>
                <w:rFonts w:ascii="Trebuchet MS" w:hAnsi="Trebuchet MS"/>
                <w:sz w:val="24"/>
                <w:szCs w:val="24"/>
              </w:rPr>
            </w:pPr>
            <w:r w:rsidRPr="004F41C3">
              <w:rPr>
                <w:rFonts w:ascii="Trebuchet MS" w:hAnsi="Trebuchet MS"/>
                <w:sz w:val="24"/>
                <w:szCs w:val="24"/>
              </w:rPr>
              <w:t>8</w:t>
            </w:r>
          </w:p>
        </w:tc>
      </w:tr>
    </w:tbl>
    <w:p w:rsidR="004F41C3" w:rsidRPr="004F41C3" w:rsidRDefault="004F41C3" w:rsidP="004F41C3">
      <w:pPr>
        <w:spacing w:after="0" w:line="240" w:lineRule="auto"/>
        <w:ind w:firstLine="720"/>
        <w:jc w:val="both"/>
        <w:rPr>
          <w:rFonts w:ascii="Trebuchet MS" w:hAnsi="Trebuchet MS"/>
          <w:sz w:val="24"/>
          <w:szCs w:val="24"/>
        </w:rPr>
      </w:pPr>
    </w:p>
    <w:p w:rsidR="004F41C3" w:rsidRPr="004F41C3" w:rsidRDefault="004F41C3" w:rsidP="004F41C3">
      <w:pPr>
        <w:spacing w:after="0" w:line="240" w:lineRule="auto"/>
        <w:ind w:firstLine="720"/>
        <w:jc w:val="both"/>
        <w:rPr>
          <w:rFonts w:ascii="Trebuchet MS" w:hAnsi="Trebuchet MS"/>
          <w:sz w:val="24"/>
          <w:szCs w:val="24"/>
        </w:rPr>
      </w:pPr>
      <w:r w:rsidRPr="004F41C3">
        <w:rPr>
          <w:rFonts w:ascii="Trebuchet MS" w:hAnsi="Trebuchet MS"/>
          <w:sz w:val="24"/>
          <w:szCs w:val="24"/>
        </w:rPr>
        <w:t xml:space="preserve">This should be treated as </w:t>
      </w:r>
      <w:r w:rsidRPr="004F41C3">
        <w:rPr>
          <w:rFonts w:ascii="Trebuchet MS" w:hAnsi="Trebuchet MS"/>
          <w:b/>
          <w:sz w:val="24"/>
          <w:szCs w:val="24"/>
          <w:u w:val="single"/>
        </w:rPr>
        <w:t>Most Urgent</w:t>
      </w:r>
      <w:r w:rsidRPr="004F41C3">
        <w:rPr>
          <w:rFonts w:ascii="Trebuchet MS" w:hAnsi="Trebuchet MS"/>
          <w:sz w:val="24"/>
          <w:szCs w:val="24"/>
        </w:rPr>
        <w:t xml:space="preserve"> </w:t>
      </w:r>
    </w:p>
    <w:p w:rsidR="004F41C3" w:rsidRPr="004F41C3" w:rsidRDefault="004F41C3" w:rsidP="004F41C3">
      <w:pPr>
        <w:spacing w:after="0" w:line="240" w:lineRule="auto"/>
        <w:ind w:firstLine="720"/>
        <w:jc w:val="both"/>
        <w:rPr>
          <w:rFonts w:ascii="Trebuchet MS" w:hAnsi="Trebuchet MS" w:cs="Arial"/>
          <w:sz w:val="24"/>
          <w:szCs w:val="24"/>
        </w:rPr>
      </w:pPr>
      <w:r w:rsidRPr="004F41C3">
        <w:rPr>
          <w:rFonts w:ascii="Trebuchet MS" w:hAnsi="Trebuchet MS"/>
          <w:sz w:val="24"/>
          <w:szCs w:val="24"/>
        </w:rPr>
        <w:t xml:space="preserve"> </w:t>
      </w:r>
    </w:p>
    <w:p w:rsidR="004F41C3" w:rsidRPr="004F41C3" w:rsidRDefault="004F41C3" w:rsidP="004F41C3">
      <w:pPr>
        <w:spacing w:after="0" w:line="240" w:lineRule="auto"/>
        <w:ind w:firstLine="720"/>
        <w:jc w:val="both"/>
        <w:rPr>
          <w:rFonts w:ascii="Trebuchet MS" w:hAnsi="Trebuchet MS" w:cs="Arial"/>
          <w:sz w:val="24"/>
          <w:szCs w:val="24"/>
        </w:rPr>
      </w:pPr>
    </w:p>
    <w:p w:rsidR="004F41C3" w:rsidRPr="004F41C3" w:rsidRDefault="004F41C3" w:rsidP="004F41C3">
      <w:pPr>
        <w:spacing w:after="0" w:line="240" w:lineRule="auto"/>
        <w:ind w:firstLine="720"/>
        <w:jc w:val="both"/>
        <w:rPr>
          <w:rFonts w:ascii="Trebuchet MS" w:hAnsi="Trebuchet MS" w:cs="Arial"/>
          <w:sz w:val="24"/>
          <w:szCs w:val="24"/>
        </w:rPr>
      </w:pPr>
    </w:p>
    <w:p w:rsidR="004F41C3" w:rsidRPr="004F41C3" w:rsidRDefault="004F41C3" w:rsidP="004F41C3">
      <w:pPr>
        <w:tabs>
          <w:tab w:val="left" w:pos="5448"/>
        </w:tabs>
        <w:spacing w:after="0" w:line="240" w:lineRule="auto"/>
        <w:jc w:val="both"/>
        <w:rPr>
          <w:rFonts w:ascii="Trebuchet MS" w:hAnsi="Trebuchet MS"/>
          <w:b/>
          <w:sz w:val="24"/>
          <w:szCs w:val="24"/>
        </w:rPr>
      </w:pPr>
      <w:r w:rsidRPr="004F41C3">
        <w:rPr>
          <w:rFonts w:ascii="Trebuchet MS" w:hAnsi="Trebuchet MS"/>
          <w:sz w:val="24"/>
          <w:szCs w:val="24"/>
        </w:rPr>
        <w:tab/>
      </w:r>
      <w:proofErr w:type="gramStart"/>
      <w:r w:rsidRPr="004F41C3">
        <w:rPr>
          <w:rFonts w:ascii="Trebuchet MS" w:hAnsi="Trebuchet MS"/>
          <w:sz w:val="24"/>
          <w:szCs w:val="24"/>
        </w:rPr>
        <w:t>Sd</w:t>
      </w:r>
      <w:proofErr w:type="gramEnd"/>
      <w:r w:rsidRPr="004F41C3">
        <w:rPr>
          <w:rFonts w:ascii="Trebuchet MS" w:hAnsi="Trebuchet MS"/>
          <w:sz w:val="24"/>
          <w:szCs w:val="24"/>
        </w:rPr>
        <w:t>/- V.N.MASTHANAIAH</w:t>
      </w:r>
    </w:p>
    <w:p w:rsidR="004F41C3" w:rsidRPr="004F41C3" w:rsidRDefault="004F41C3" w:rsidP="004F41C3">
      <w:pPr>
        <w:spacing w:after="0" w:line="240" w:lineRule="auto"/>
        <w:ind w:left="720" w:firstLine="720"/>
        <w:jc w:val="both"/>
        <w:rPr>
          <w:rFonts w:ascii="Trebuchet MS" w:hAnsi="Trebuchet MS"/>
          <w:b/>
          <w:sz w:val="24"/>
          <w:szCs w:val="24"/>
        </w:rPr>
      </w:pPr>
      <w:r w:rsidRPr="004F41C3">
        <w:rPr>
          <w:rFonts w:ascii="Trebuchet MS" w:hAnsi="Trebuchet MS"/>
          <w:b/>
          <w:sz w:val="24"/>
          <w:szCs w:val="24"/>
        </w:rPr>
        <w:t xml:space="preserve">  </w:t>
      </w:r>
      <w:r w:rsidRPr="004F41C3">
        <w:rPr>
          <w:rFonts w:ascii="Trebuchet MS" w:hAnsi="Trebuchet MS"/>
          <w:sz w:val="24"/>
          <w:szCs w:val="24"/>
        </w:rPr>
        <w:t xml:space="preserve">  </w:t>
      </w:r>
      <w:r w:rsidRPr="004F41C3">
        <w:rPr>
          <w:rFonts w:ascii="Trebuchet MS" w:hAnsi="Trebuchet MS"/>
          <w:sz w:val="24"/>
          <w:szCs w:val="24"/>
        </w:rPr>
        <w:tab/>
      </w:r>
      <w:r w:rsidRPr="004F41C3">
        <w:rPr>
          <w:rFonts w:ascii="Trebuchet MS" w:hAnsi="Trebuchet MS"/>
          <w:sz w:val="24"/>
          <w:szCs w:val="24"/>
        </w:rPr>
        <w:tab/>
      </w:r>
      <w:r w:rsidRPr="004F41C3">
        <w:rPr>
          <w:rFonts w:ascii="Trebuchet MS" w:hAnsi="Trebuchet MS"/>
          <w:sz w:val="24"/>
          <w:szCs w:val="24"/>
        </w:rPr>
        <w:tab/>
      </w:r>
      <w:r w:rsidRPr="004F41C3">
        <w:rPr>
          <w:rFonts w:ascii="Trebuchet MS" w:hAnsi="Trebuchet MS"/>
          <w:sz w:val="24"/>
          <w:szCs w:val="24"/>
        </w:rPr>
        <w:tab/>
        <w:t xml:space="preserve">     </w:t>
      </w:r>
      <w:r w:rsidRPr="004F41C3">
        <w:rPr>
          <w:rFonts w:ascii="Trebuchet MS" w:hAnsi="Trebuchet MS"/>
          <w:b/>
          <w:sz w:val="24"/>
          <w:szCs w:val="24"/>
        </w:rPr>
        <w:t>For</w:t>
      </w:r>
      <w:r w:rsidRPr="004F41C3">
        <w:rPr>
          <w:rFonts w:ascii="Trebuchet MS" w:hAnsi="Trebuchet MS"/>
          <w:sz w:val="24"/>
          <w:szCs w:val="24"/>
        </w:rPr>
        <w:t xml:space="preserve"> </w:t>
      </w:r>
      <w:r w:rsidRPr="004F41C3">
        <w:rPr>
          <w:rFonts w:ascii="Trebuchet MS" w:hAnsi="Trebuchet MS"/>
          <w:b/>
          <w:sz w:val="24"/>
          <w:szCs w:val="24"/>
        </w:rPr>
        <w:t>Commissioner of School Education</w:t>
      </w:r>
    </w:p>
    <w:p w:rsidR="004F41C3" w:rsidRPr="004F41C3" w:rsidRDefault="004F41C3" w:rsidP="004F41C3">
      <w:pPr>
        <w:spacing w:line="240" w:lineRule="auto"/>
        <w:ind w:left="5040"/>
        <w:jc w:val="both"/>
        <w:rPr>
          <w:rFonts w:ascii="Trebuchet MS" w:hAnsi="Trebuchet MS"/>
          <w:b/>
          <w:sz w:val="24"/>
          <w:szCs w:val="24"/>
        </w:rPr>
      </w:pPr>
    </w:p>
    <w:p w:rsidR="004F41C3" w:rsidRPr="004F41C3" w:rsidRDefault="004F41C3" w:rsidP="004F41C3">
      <w:pPr>
        <w:spacing w:line="240" w:lineRule="auto"/>
        <w:jc w:val="both"/>
        <w:rPr>
          <w:rFonts w:ascii="Trebuchet MS" w:hAnsi="Trebuchet MS"/>
          <w:sz w:val="24"/>
          <w:szCs w:val="24"/>
        </w:rPr>
      </w:pPr>
      <w:r w:rsidRPr="004F41C3">
        <w:rPr>
          <w:rFonts w:ascii="Trebuchet MS" w:hAnsi="Trebuchet MS"/>
          <w:sz w:val="24"/>
          <w:szCs w:val="24"/>
        </w:rPr>
        <w:t>To,</w:t>
      </w:r>
    </w:p>
    <w:p w:rsidR="004F41C3" w:rsidRPr="004F41C3" w:rsidRDefault="004F41C3" w:rsidP="004F41C3">
      <w:pPr>
        <w:spacing w:line="240" w:lineRule="auto"/>
        <w:jc w:val="both"/>
        <w:rPr>
          <w:rFonts w:ascii="Trebuchet MS" w:hAnsi="Trebuchet MS"/>
          <w:sz w:val="24"/>
          <w:szCs w:val="24"/>
        </w:rPr>
      </w:pPr>
      <w:proofErr w:type="gramStart"/>
      <w:r w:rsidRPr="004F41C3">
        <w:rPr>
          <w:rFonts w:ascii="Trebuchet MS" w:hAnsi="Trebuchet MS"/>
          <w:sz w:val="24"/>
          <w:szCs w:val="24"/>
        </w:rPr>
        <w:t>All the District Educational Officers.</w:t>
      </w:r>
      <w:proofErr w:type="gramEnd"/>
    </w:p>
    <w:p w:rsidR="004F41C3" w:rsidRPr="004F41C3" w:rsidRDefault="004F41C3" w:rsidP="004F41C3">
      <w:pPr>
        <w:spacing w:line="240" w:lineRule="auto"/>
        <w:jc w:val="both"/>
        <w:rPr>
          <w:rFonts w:ascii="Trebuchet MS" w:hAnsi="Trebuchet MS"/>
          <w:sz w:val="24"/>
          <w:szCs w:val="24"/>
        </w:rPr>
      </w:pPr>
      <w:r w:rsidRPr="004F41C3">
        <w:rPr>
          <w:rFonts w:ascii="Trebuchet MS" w:hAnsi="Trebuchet MS"/>
          <w:sz w:val="24"/>
          <w:szCs w:val="24"/>
        </w:rPr>
        <w:t xml:space="preserve"> </w:t>
      </w:r>
    </w:p>
    <w:p w:rsidR="004F41C3" w:rsidRPr="004F41C3" w:rsidRDefault="004F41C3" w:rsidP="004F41C3">
      <w:pPr>
        <w:spacing w:line="240" w:lineRule="auto"/>
        <w:ind w:left="2880" w:firstLine="720"/>
        <w:jc w:val="both"/>
        <w:rPr>
          <w:rFonts w:ascii="Trebuchet MS" w:hAnsi="Trebuchet MS"/>
          <w:sz w:val="24"/>
          <w:szCs w:val="24"/>
        </w:rPr>
      </w:pPr>
      <w:r w:rsidRPr="004F41C3">
        <w:rPr>
          <w:rFonts w:ascii="Trebuchet MS" w:hAnsi="Trebuchet MS"/>
          <w:sz w:val="24"/>
          <w:szCs w:val="24"/>
        </w:rPr>
        <w:t>//T.C.F.B.O.//</w:t>
      </w:r>
    </w:p>
    <w:p w:rsidR="004F41C3" w:rsidRPr="004F41C3" w:rsidRDefault="004F41C3" w:rsidP="004F41C3">
      <w:pPr>
        <w:spacing w:line="240" w:lineRule="auto"/>
        <w:jc w:val="both"/>
        <w:rPr>
          <w:rFonts w:ascii="Trebuchet MS" w:hAnsi="Trebuchet MS"/>
          <w:sz w:val="24"/>
          <w:szCs w:val="24"/>
        </w:rPr>
      </w:pPr>
    </w:p>
    <w:p w:rsidR="004F41C3" w:rsidRPr="004F41C3" w:rsidRDefault="004F41C3" w:rsidP="004F41C3">
      <w:pPr>
        <w:spacing w:line="240" w:lineRule="auto"/>
        <w:ind w:left="6480"/>
        <w:jc w:val="both"/>
        <w:rPr>
          <w:rFonts w:ascii="Trebuchet MS" w:hAnsi="Trebuchet MS"/>
          <w:sz w:val="24"/>
          <w:szCs w:val="24"/>
        </w:rPr>
      </w:pPr>
      <w:r w:rsidRPr="004F41C3">
        <w:rPr>
          <w:rFonts w:ascii="Trebuchet MS" w:hAnsi="Trebuchet MS"/>
          <w:sz w:val="24"/>
          <w:szCs w:val="24"/>
        </w:rPr>
        <w:t xml:space="preserve">SUPERINTENDENT </w:t>
      </w:r>
    </w:p>
    <w:p w:rsidR="00437A23" w:rsidRPr="004F41C3" w:rsidRDefault="00437A23">
      <w:pPr>
        <w:rPr>
          <w:rFonts w:ascii="Trebuchet MS" w:hAnsi="Trebuchet MS"/>
          <w:sz w:val="24"/>
          <w:szCs w:val="24"/>
        </w:rPr>
      </w:pPr>
    </w:p>
    <w:sectPr w:rsidR="00437A23" w:rsidRPr="004F41C3" w:rsidSect="004F41C3">
      <w:pgSz w:w="12240" w:h="20160" w:code="5"/>
      <w:pgMar w:top="1440" w:right="1440"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8E" w:rsidRDefault="00E0028E">
      <w:pPr>
        <w:spacing w:after="0" w:line="240" w:lineRule="auto"/>
      </w:pPr>
      <w:r>
        <w:separator/>
      </w:r>
    </w:p>
  </w:endnote>
  <w:endnote w:type="continuationSeparator" w:id="0">
    <w:p w:rsidR="00E0028E" w:rsidRDefault="00E0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8E" w:rsidRDefault="00E0028E">
      <w:pPr>
        <w:spacing w:after="0" w:line="240" w:lineRule="auto"/>
      </w:pPr>
      <w:r>
        <w:separator/>
      </w:r>
    </w:p>
  </w:footnote>
  <w:footnote w:type="continuationSeparator" w:id="0">
    <w:p w:rsidR="00E0028E" w:rsidRDefault="00E002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F41C3"/>
    <w:rsid w:val="000E1CAB"/>
    <w:rsid w:val="003322CA"/>
    <w:rsid w:val="0040664B"/>
    <w:rsid w:val="00437A23"/>
    <w:rsid w:val="004F41C3"/>
    <w:rsid w:val="00BC6859"/>
    <w:rsid w:val="00E002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C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1C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dcterms:created xsi:type="dcterms:W3CDTF">2016-03-11T09:32:00Z</dcterms:created>
  <dcterms:modified xsi:type="dcterms:W3CDTF">2016-03-11T09:32:00Z</dcterms:modified>
</cp:coreProperties>
</file>